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9EB" w:rsidRPr="007C0436" w:rsidRDefault="00AC69EB" w:rsidP="00AC69EB">
      <w:pPr>
        <w:spacing w:before="100" w:beforeAutospacing="1" w:after="100" w:afterAutospacing="1" w:line="240" w:lineRule="auto"/>
        <w:jc w:val="center"/>
        <w:outlineLvl w:val="0"/>
        <w:rPr>
          <w:rFonts w:eastAsia="Times New Roman" w:cstheme="minorHAnsi"/>
          <w:b/>
          <w:bCs/>
          <w:color w:val="FF0000"/>
          <w:kern w:val="36"/>
          <w:sz w:val="36"/>
          <w:szCs w:val="36"/>
          <w:lang w:eastAsia="sl-SI"/>
        </w:rPr>
      </w:pPr>
      <w:r w:rsidRPr="007C0436">
        <w:rPr>
          <w:rFonts w:eastAsia="Times New Roman" w:cstheme="minorHAnsi"/>
          <w:b/>
          <w:bCs/>
          <w:color w:val="FF0000"/>
          <w:kern w:val="36"/>
          <w:sz w:val="36"/>
          <w:szCs w:val="36"/>
          <w:lang w:eastAsia="sl-SI"/>
        </w:rPr>
        <w:t>Vabljeni na Kino igrišče!</w:t>
      </w:r>
    </w:p>
    <w:p w:rsidR="00AC69EB" w:rsidRPr="007C0436" w:rsidRDefault="00AC69EB" w:rsidP="007C0436">
      <w:pPr>
        <w:spacing w:before="100" w:beforeAutospacing="1" w:after="100" w:afterAutospacing="1" w:line="240" w:lineRule="auto"/>
        <w:jc w:val="center"/>
        <w:outlineLvl w:val="4"/>
        <w:rPr>
          <w:rFonts w:eastAsia="Times New Roman" w:cstheme="minorHAnsi"/>
          <w:b/>
          <w:bCs/>
          <w:sz w:val="36"/>
          <w:szCs w:val="36"/>
          <w:lang w:eastAsia="sl-SI"/>
        </w:rPr>
      </w:pPr>
      <w:r w:rsidRPr="007C0436">
        <w:rPr>
          <w:rFonts w:eastAsia="Times New Roman" w:cstheme="minorHAnsi"/>
          <w:b/>
          <w:bCs/>
          <w:sz w:val="36"/>
          <w:szCs w:val="36"/>
          <w:lang w:eastAsia="sl-SI"/>
        </w:rPr>
        <w:t>Vsebine za filmsko raziskovanje, igranje in ustvarjanje</w:t>
      </w:r>
    </w:p>
    <w:p w:rsidR="00AC69EB" w:rsidRPr="00AC69EB" w:rsidRDefault="00AC69EB" w:rsidP="006873F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l-SI"/>
        </w:rPr>
      </w:pPr>
      <w:r w:rsidRPr="00AC69EB">
        <w:rPr>
          <w:rFonts w:eastAsia="Times New Roman" w:cstheme="minorHAnsi"/>
          <w:noProof/>
          <w:sz w:val="24"/>
          <w:szCs w:val="24"/>
          <w:lang w:eastAsia="sl-SI"/>
        </w:rPr>
        <w:drawing>
          <wp:inline distT="0" distB="0" distL="0" distR="0">
            <wp:extent cx="4081463" cy="2720975"/>
            <wp:effectExtent l="19050" t="0" r="0" b="0"/>
            <wp:docPr id="1" name="Slika 1" descr="Kino igriš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o igrišč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63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EB" w:rsidRDefault="00AC69EB" w:rsidP="006873FC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AC69EB">
        <w:rPr>
          <w:rFonts w:eastAsia="Times New Roman" w:cstheme="minorHAnsi"/>
          <w:sz w:val="24"/>
          <w:szCs w:val="24"/>
          <w:lang w:eastAsia="sl-SI"/>
        </w:rPr>
        <w:t xml:space="preserve">V ljubljanskem Kinodvoru so za čas, ko v njihovem kinu ni projekcij, pripravili za vse ljubitelje filma zanimivo novost – </w:t>
      </w:r>
      <w:hyperlink r:id="rId6" w:history="1">
        <w:r w:rsidRPr="00AC69EB">
          <w:rPr>
            <w:rFonts w:eastAsia="Times New Roman" w:cstheme="minorHAnsi"/>
            <w:color w:val="0000FF"/>
            <w:sz w:val="24"/>
            <w:szCs w:val="24"/>
            <w:u w:val="single"/>
            <w:lang w:eastAsia="sl-SI"/>
          </w:rPr>
          <w:t>spletno Kino igrišče</w:t>
        </w:r>
      </w:hyperlink>
      <w:r w:rsidRPr="00AC69EB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:rsidR="006873FC" w:rsidRDefault="006873FC" w:rsidP="006873FC">
      <w:pPr>
        <w:pStyle w:val="Navadensplet"/>
      </w:pPr>
      <w:r>
        <w:t xml:space="preserve">Kino igrišče je prostor za raziskovanje kina in filma, za igranje s filmskimi zgodbami in triki, za filmske zanimivosti, preigravanja in </w:t>
      </w:r>
      <w:proofErr w:type="spellStart"/>
      <w:r>
        <w:t>šprinte</w:t>
      </w:r>
      <w:proofErr w:type="spellEnd"/>
      <w:r>
        <w:t>. Vstopite – naj bo vaše igrišče Kino igrišče.</w:t>
      </w:r>
    </w:p>
    <w:p w:rsidR="006873FC" w:rsidRDefault="004731F7" w:rsidP="006873FC">
      <w:pPr>
        <w:rPr>
          <w:rStyle w:val="Hiperpovezava"/>
        </w:rPr>
      </w:pPr>
      <w:r>
        <w:fldChar w:fldCharType="begin"/>
      </w:r>
      <w:r w:rsidR="006873FC">
        <w:instrText xml:space="preserve"> HYPERLINK "https://www.kinodvor.org/naredi-svojo-kinodvorano/" \o "Naredi svojo kinodvorano" </w:instrText>
      </w:r>
      <w:r>
        <w:fldChar w:fldCharType="separate"/>
      </w:r>
    </w:p>
    <w:p w:rsidR="006873FC" w:rsidRDefault="004731F7" w:rsidP="006873FC">
      <w:pPr>
        <w:jc w:val="center"/>
      </w:pPr>
      <w:r>
        <w:fldChar w:fldCharType="end"/>
      </w:r>
      <w:r w:rsidR="006873FC">
        <w:rPr>
          <w:noProof/>
          <w:lang w:eastAsia="sl-SI"/>
        </w:rPr>
        <w:drawing>
          <wp:inline distT="0" distB="0" distL="0" distR="0">
            <wp:extent cx="5181600" cy="2379982"/>
            <wp:effectExtent l="19050" t="0" r="0" b="0"/>
            <wp:docPr id="3" name="Slika 3" descr="https://www.kinodvor.org/wp-content/uploads/2020/10/kino-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kinodvor.org/wp-content/uploads/2020/10/kino-ev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86" cy="23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FC" w:rsidRPr="006873FC" w:rsidRDefault="004731F7" w:rsidP="006873FC">
      <w:pPr>
        <w:rPr>
          <w:color w:val="0000FF"/>
          <w:u w:val="single"/>
        </w:rPr>
      </w:pPr>
      <w:r>
        <w:fldChar w:fldCharType="begin"/>
      </w:r>
      <w:r w:rsidR="006873FC">
        <w:instrText xml:space="preserve"> HYPERLINK "https://www.kinodvor.org/naredi-svojo-kinodvorano/" </w:instrText>
      </w:r>
      <w:r>
        <w:fldChar w:fldCharType="separate"/>
      </w:r>
      <w:r w:rsidR="006873FC">
        <w:rPr>
          <w:color w:val="0000FF"/>
          <w:u w:val="single"/>
        </w:rPr>
        <w:t xml:space="preserve">Naredi svojo kinodvorano </w:t>
      </w:r>
    </w:p>
    <w:p w:rsidR="006873FC" w:rsidRDefault="004731F7" w:rsidP="006873FC">
      <w:r>
        <w:fldChar w:fldCharType="end"/>
      </w:r>
    </w:p>
    <w:p w:rsidR="006873FC" w:rsidRDefault="006873FC" w:rsidP="006873FC">
      <w:pPr>
        <w:jc w:val="center"/>
        <w:rPr>
          <w:rStyle w:val="Hiperpovezava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314950" cy="2875387"/>
            <wp:effectExtent l="19050" t="0" r="0" b="0"/>
            <wp:docPr id="6" name="Slika 6" descr="https://www.kinodvor.org/wp-content/uploads/2019/01/Neverjetna-zgodba-o-velikanski-hruski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kinodvor.org/wp-content/uploads/2019/01/Neverjetna-zgodba-o-velikanski-hruski_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48" cy="28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1F7">
        <w:fldChar w:fldCharType="begin"/>
      </w:r>
      <w:r>
        <w:instrText xml:space="preserve"> HYPERLINK "https://www.kinodvor.org/posodi-glas-junakom-filma/" \o "Posodi glas junakom filma" </w:instrText>
      </w:r>
      <w:r w:rsidR="004731F7">
        <w:fldChar w:fldCharType="separate"/>
      </w:r>
    </w:p>
    <w:p w:rsidR="006873FC" w:rsidRPr="006873FC" w:rsidRDefault="004731F7" w:rsidP="006873FC">
      <w:r>
        <w:fldChar w:fldCharType="end"/>
      </w:r>
      <w:r>
        <w:fldChar w:fldCharType="begin"/>
      </w:r>
      <w:r w:rsidR="006873FC">
        <w:instrText xml:space="preserve"> HYPERLINK "https://www.kinodvor.org/posodi-glas-junakom-filma/" </w:instrText>
      </w:r>
      <w:r>
        <w:fldChar w:fldCharType="separate"/>
      </w:r>
      <w:r w:rsidR="006873FC">
        <w:rPr>
          <w:color w:val="0000FF"/>
          <w:u w:val="single"/>
        </w:rPr>
        <w:t>Posodi glas junakom filma</w:t>
      </w:r>
    </w:p>
    <w:p w:rsidR="006873FC" w:rsidRDefault="004731F7" w:rsidP="006873FC">
      <w:r>
        <w:fldChar w:fldCharType="end"/>
      </w:r>
      <w:r w:rsidR="006873FC">
        <w:t>Preizkusi se v sinhronizaciji odlomka animiranega filma Neverjetna zgodba o velikanski hruški.</w:t>
      </w:r>
    </w:p>
    <w:p w:rsidR="006873FC" w:rsidRDefault="004731F7" w:rsidP="006873FC">
      <w:pPr>
        <w:rPr>
          <w:rStyle w:val="Hiperpovezava"/>
        </w:rPr>
      </w:pPr>
      <w:r>
        <w:fldChar w:fldCharType="begin"/>
      </w:r>
      <w:r w:rsidR="006873FC">
        <w:instrText xml:space="preserve"> HYPERLINK "https://www.kinodvor.org/jesenska-gozdna-odprava/" \o "Jesenska gozdna odprava" </w:instrText>
      </w:r>
      <w:r>
        <w:fldChar w:fldCharType="separate"/>
      </w:r>
    </w:p>
    <w:p w:rsidR="006873FC" w:rsidRDefault="004731F7" w:rsidP="006873FC">
      <w:pPr>
        <w:jc w:val="center"/>
      </w:pPr>
      <w:r>
        <w:fldChar w:fldCharType="end"/>
      </w:r>
      <w:r w:rsidR="006873FC">
        <w:rPr>
          <w:noProof/>
          <w:lang w:eastAsia="sl-SI"/>
        </w:rPr>
        <w:drawing>
          <wp:inline distT="0" distB="0" distL="0" distR="0">
            <wp:extent cx="5353050" cy="3012507"/>
            <wp:effectExtent l="19050" t="0" r="0" b="0"/>
            <wp:docPr id="9" name="Slika 9" descr="https://www.kinodvor.org/wp-content/uploads/2020/09/Uilenba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nodvor.org/wp-content/uploads/2020/09/Uilenbal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14" cy="302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FC" w:rsidRPr="006873FC" w:rsidRDefault="004731F7" w:rsidP="006873FC">
      <w:pPr>
        <w:rPr>
          <w:color w:val="0000FF"/>
          <w:u w:val="single"/>
        </w:rPr>
      </w:pPr>
      <w:r>
        <w:fldChar w:fldCharType="begin"/>
      </w:r>
      <w:r w:rsidR="006873FC">
        <w:instrText xml:space="preserve"> HYPERLINK "https://www.kinodvor.org/jesenska-gozdna-odprava/" </w:instrText>
      </w:r>
      <w:r>
        <w:fldChar w:fldCharType="separate"/>
      </w:r>
      <w:r w:rsidR="006873FC">
        <w:rPr>
          <w:color w:val="0000FF"/>
          <w:u w:val="single"/>
        </w:rPr>
        <w:t>Jesenska gozdna odprava</w:t>
      </w:r>
    </w:p>
    <w:p w:rsidR="006873FC" w:rsidRDefault="004731F7" w:rsidP="006873FC">
      <w:pPr>
        <w:jc w:val="center"/>
      </w:pPr>
      <w:r>
        <w:fldChar w:fldCharType="end"/>
      </w:r>
      <w:r w:rsidR="006873FC">
        <w:t>V filmu Sova in miška se štirje prijatelji in ena miška odpravijo na pravo gozdno odpravo. Raziskujte gozd skupaj z njimi!</w:t>
      </w:r>
    </w:p>
    <w:p w:rsidR="006873FC" w:rsidRPr="006873FC" w:rsidRDefault="004731F7" w:rsidP="006873FC">
      <w:r>
        <w:fldChar w:fldCharType="begin"/>
      </w:r>
      <w:r w:rsidR="006873FC">
        <w:instrText xml:space="preserve"> HYPERLINK "https://www.kinodvor.org/filmska-detektivka-los-bando/" </w:instrText>
      </w:r>
      <w:r>
        <w:fldChar w:fldCharType="separate"/>
      </w:r>
      <w:r w:rsidR="006873FC">
        <w:rPr>
          <w:color w:val="0000FF"/>
          <w:u w:val="single"/>
        </w:rPr>
        <w:t>Filmska detektivka: Los Bando</w:t>
      </w:r>
    </w:p>
    <w:p w:rsidR="006873FC" w:rsidRDefault="004731F7" w:rsidP="006873FC">
      <w:r>
        <w:fldChar w:fldCharType="end"/>
      </w:r>
      <w:r w:rsidR="006873FC">
        <w:t>Kako dobro znaš opazovati in poslušati filme? Preizkusi se ob filmu Los Bando.</w:t>
      </w:r>
    </w:p>
    <w:p w:rsidR="006873FC" w:rsidRPr="006873FC" w:rsidRDefault="004731F7" w:rsidP="006873FC">
      <w:r>
        <w:fldChar w:fldCharType="begin"/>
      </w:r>
      <w:r w:rsidR="006873FC">
        <w:instrText xml:space="preserve"> HYPERLINK "https://www.kinodvor.org/ko-plisaste-igrace-ozivijo/" </w:instrText>
      </w:r>
      <w:r>
        <w:fldChar w:fldCharType="separate"/>
      </w:r>
      <w:r w:rsidR="006873FC">
        <w:rPr>
          <w:color w:val="0000FF"/>
          <w:u w:val="single"/>
        </w:rPr>
        <w:t>Ko plišaste igrače oživijo</w:t>
      </w:r>
    </w:p>
    <w:p w:rsidR="006873FC" w:rsidRDefault="004731F7" w:rsidP="006873FC">
      <w:r>
        <w:lastRenderedPageBreak/>
        <w:fldChar w:fldCharType="end"/>
      </w:r>
      <w:r w:rsidR="006873FC">
        <w:t xml:space="preserve">Ob ogledu filmov o Gašperju in Petri ali kateregakoli drugega animiranega filma lahko s filmsko čarovnijo oživite svojo najljubšo plišasto živalco. Čira čara </w:t>
      </w:r>
      <w:proofErr w:type="spellStart"/>
      <w:r w:rsidR="006873FC">
        <w:t>anima</w:t>
      </w:r>
      <w:proofErr w:type="spellEnd"/>
      <w:r w:rsidR="006873FC">
        <w:t xml:space="preserve"> – pleše, skače, se igra … </w:t>
      </w:r>
    </w:p>
    <w:p w:rsidR="006873FC" w:rsidRPr="006873FC" w:rsidRDefault="004731F7" w:rsidP="006873FC">
      <w:r>
        <w:fldChar w:fldCharType="begin"/>
      </w:r>
      <w:r w:rsidR="006873FC">
        <w:instrText xml:space="preserve"> HYPERLINK "https://www.kinodvor.org/carobne-frnikole/" </w:instrText>
      </w:r>
      <w:r>
        <w:fldChar w:fldCharType="separate"/>
      </w:r>
      <w:r w:rsidR="006873FC">
        <w:rPr>
          <w:color w:val="0000FF"/>
          <w:u w:val="single"/>
        </w:rPr>
        <w:t>Čarobne frnikole</w:t>
      </w:r>
    </w:p>
    <w:p w:rsidR="006873FC" w:rsidRDefault="004731F7" w:rsidP="006873FC">
      <w:r>
        <w:fldChar w:fldCharType="end"/>
      </w:r>
      <w:r w:rsidR="006873FC">
        <w:t>Posnemi preprosto filmsko čarovnijo s frnikolami in telefonom.</w:t>
      </w:r>
    </w:p>
    <w:p w:rsidR="006873FC" w:rsidRDefault="006873FC" w:rsidP="006873FC">
      <w:r>
        <w:t>In še in še …</w:t>
      </w:r>
    </w:p>
    <w:p w:rsidR="00986CE2" w:rsidRDefault="00986CE2"/>
    <w:sectPr w:rsidR="00986CE2" w:rsidSect="00986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A77A0"/>
    <w:multiLevelType w:val="multilevel"/>
    <w:tmpl w:val="09A2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63E"/>
    <w:multiLevelType w:val="multilevel"/>
    <w:tmpl w:val="6E3A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C69EB"/>
    <w:rsid w:val="004731F7"/>
    <w:rsid w:val="006873FC"/>
    <w:rsid w:val="007C0436"/>
    <w:rsid w:val="00986CE2"/>
    <w:rsid w:val="00AC6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86CE2"/>
  </w:style>
  <w:style w:type="paragraph" w:styleId="Naslov1">
    <w:name w:val="heading 1"/>
    <w:basedOn w:val="Navaden"/>
    <w:link w:val="Naslov1Znak"/>
    <w:uiPriority w:val="9"/>
    <w:qFormat/>
    <w:rsid w:val="00AC69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873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873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5">
    <w:name w:val="heading 5"/>
    <w:basedOn w:val="Navaden"/>
    <w:link w:val="Naslov5Znak"/>
    <w:uiPriority w:val="9"/>
    <w:qFormat/>
    <w:rsid w:val="00AC69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873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C69E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AC69EB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customStyle="1" w:styleId="datum-single">
    <w:name w:val="datum-single"/>
    <w:basedOn w:val="Navaden"/>
    <w:rsid w:val="00AC6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AC69EB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AC6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AC69EB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69EB"/>
    <w:rPr>
      <w:rFonts w:ascii="Tahoma" w:hAnsi="Tahoma" w:cs="Tahoma"/>
      <w:sz w:val="16"/>
      <w:szCs w:val="16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873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873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873FC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0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6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2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68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879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7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9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75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1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9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09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8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17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4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7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55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0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7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4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2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8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3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0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4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1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5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9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0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54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76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8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8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kinodvor.org/kino-igrisce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Hermina</dc:creator>
  <cp:lastModifiedBy>Hermina</cp:lastModifiedBy>
  <cp:revision>3</cp:revision>
  <dcterms:created xsi:type="dcterms:W3CDTF">2020-11-10T21:04:00Z</dcterms:created>
  <dcterms:modified xsi:type="dcterms:W3CDTF">2020-11-12T15:41:00Z</dcterms:modified>
</cp:coreProperties>
</file>