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41" w:rsidRPr="00A30441" w:rsidRDefault="00A30441" w:rsidP="00A30441">
      <w:pPr>
        <w:jc w:val="center"/>
        <w:rPr>
          <w:rFonts w:ascii="Tahoma" w:hAnsi="Tahoma" w:cs="Tahoma"/>
          <w:b/>
          <w:sz w:val="28"/>
          <w:szCs w:val="28"/>
        </w:rPr>
      </w:pPr>
    </w:p>
    <w:p w:rsidR="00A30441" w:rsidRDefault="00A30441" w:rsidP="00A30441">
      <w:pPr>
        <w:jc w:val="center"/>
        <w:rPr>
          <w:rStyle w:val="itwtqi23ioopmk3o6ert"/>
          <w:rFonts w:ascii="Tahoma" w:hAnsi="Tahoma" w:cs="Tahoma"/>
          <w:b/>
          <w:sz w:val="28"/>
          <w:szCs w:val="28"/>
        </w:rPr>
      </w:pPr>
      <w:r w:rsidRPr="00A30441">
        <w:rPr>
          <w:rStyle w:val="itwtqi23ioopmk3o6ert"/>
          <w:rFonts w:ascii="Tahoma" w:hAnsi="Tahoma" w:cs="Tahoma"/>
          <w:b/>
          <w:sz w:val="28"/>
          <w:szCs w:val="28"/>
        </w:rPr>
        <w:t xml:space="preserve">Bodite </w:t>
      </w:r>
      <w:proofErr w:type="spellStart"/>
      <w:r w:rsidRPr="00A30441">
        <w:rPr>
          <w:rStyle w:val="itwtqi23ioopmk3o6ert"/>
          <w:rFonts w:ascii="Tahoma" w:hAnsi="Tahoma" w:cs="Tahoma"/>
          <w:b/>
          <w:sz w:val="28"/>
          <w:szCs w:val="28"/>
        </w:rPr>
        <w:t>fac</w:t>
      </w:r>
      <w:r>
        <w:rPr>
          <w:rStyle w:val="itwtqi23ioopmk3o6ert"/>
          <w:rFonts w:ascii="Tahoma" w:hAnsi="Tahoma" w:cs="Tahoma"/>
          <w:b/>
          <w:sz w:val="28"/>
          <w:szCs w:val="28"/>
        </w:rPr>
        <w:t>a</w:t>
      </w:r>
      <w:proofErr w:type="spellEnd"/>
      <w:r>
        <w:rPr>
          <w:rStyle w:val="itwtqi23ioopmk3o6ert"/>
          <w:rFonts w:ascii="Tahoma" w:hAnsi="Tahoma" w:cs="Tahoma"/>
          <w:b/>
          <w:sz w:val="28"/>
          <w:szCs w:val="28"/>
        </w:rPr>
        <w:t xml:space="preserve"> tudi vi – podprite </w:t>
      </w:r>
      <w:proofErr w:type="spellStart"/>
      <w:r>
        <w:rPr>
          <w:rStyle w:val="itwtqi23ioopmk3o6ert"/>
          <w:rFonts w:ascii="Tahoma" w:hAnsi="Tahoma" w:cs="Tahoma"/>
          <w:b/>
          <w:sz w:val="28"/>
          <w:szCs w:val="28"/>
        </w:rPr>
        <w:t>Časoris</w:t>
      </w:r>
      <w:proofErr w:type="spellEnd"/>
      <w:r>
        <w:rPr>
          <w:rStyle w:val="itwtqi23ioopmk3o6ert"/>
          <w:rFonts w:ascii="Tahoma" w:hAnsi="Tahoma" w:cs="Tahoma"/>
          <w:b/>
          <w:sz w:val="28"/>
          <w:szCs w:val="28"/>
        </w:rPr>
        <w:t xml:space="preserve">! </w:t>
      </w:r>
    </w:p>
    <w:p w:rsidR="00A30441" w:rsidRPr="00A30441" w:rsidRDefault="00A30441" w:rsidP="00A30441">
      <w:pPr>
        <w:jc w:val="center"/>
        <w:rPr>
          <w:rStyle w:val="itwtqi23ioopmk3o6ert"/>
          <w:rFonts w:ascii="Tahoma" w:hAnsi="Tahoma" w:cs="Tahoma"/>
          <w:b/>
          <w:sz w:val="28"/>
          <w:szCs w:val="28"/>
        </w:rPr>
      </w:pPr>
      <w:r w:rsidRPr="00A30441">
        <w:rPr>
          <w:rStyle w:val="itwtqi23ioopmk3o6ert"/>
          <w:rFonts w:ascii="Tahoma" w:hAnsi="Tahoma" w:cs="Tahoma"/>
          <w:b/>
          <w:sz w:val="28"/>
          <w:szCs w:val="28"/>
        </w:rPr>
        <w:t>Ne zamudite dogodka leta!</w:t>
      </w:r>
    </w:p>
    <w:p w:rsidR="00A30441" w:rsidRPr="00A30441" w:rsidRDefault="00A30441">
      <w:pPr>
        <w:rPr>
          <w:rFonts w:ascii="Tahoma" w:hAnsi="Tahoma" w:cs="Tahoma"/>
          <w:sz w:val="28"/>
          <w:szCs w:val="28"/>
        </w:rPr>
      </w:pPr>
    </w:p>
    <w:p w:rsidR="00A30441" w:rsidRPr="00A30441" w:rsidRDefault="00A30441">
      <w:pPr>
        <w:rPr>
          <w:rFonts w:ascii="Tahoma" w:hAnsi="Tahoma" w:cs="Tahoma"/>
          <w:sz w:val="28"/>
          <w:szCs w:val="28"/>
        </w:rPr>
      </w:pPr>
      <w:r w:rsidRPr="00A30441">
        <w:rPr>
          <w:rFonts w:ascii="Tahoma" w:hAnsi="Tahoma" w:cs="Tahoma"/>
          <w:noProof/>
          <w:sz w:val="28"/>
          <w:szCs w:val="28"/>
          <w:lang w:eastAsia="sl-SI"/>
        </w:rPr>
        <w:drawing>
          <wp:inline distT="0" distB="0" distL="0" distR="0">
            <wp:extent cx="5534025" cy="1524000"/>
            <wp:effectExtent l="19050" t="0" r="9525" b="0"/>
            <wp:docPr id="3" name="Slika 3" descr="https://casoris.si/wp-content/uploads/2020/04/casoris_logo_majhen_reti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soris.si/wp-content/uploads/2020/04/casoris_logo_majhen_retina-1.png"/>
                    <pic:cNvPicPr>
                      <a:picLocks noChangeAspect="1" noChangeArrowheads="1"/>
                    </pic:cNvPicPr>
                  </pic:nvPicPr>
                  <pic:blipFill>
                    <a:blip r:embed="rId5" cstate="print"/>
                    <a:srcRect/>
                    <a:stretch>
                      <a:fillRect/>
                    </a:stretch>
                  </pic:blipFill>
                  <pic:spPr bwMode="auto">
                    <a:xfrm>
                      <a:off x="0" y="0"/>
                      <a:ext cx="5534025" cy="1524000"/>
                    </a:xfrm>
                    <a:prstGeom prst="rect">
                      <a:avLst/>
                    </a:prstGeom>
                    <a:noFill/>
                    <a:ln w="9525">
                      <a:noFill/>
                      <a:miter lim="800000"/>
                      <a:headEnd/>
                      <a:tailEnd/>
                    </a:ln>
                  </pic:spPr>
                </pic:pic>
              </a:graphicData>
            </a:graphic>
          </wp:inline>
        </w:drawing>
      </w:r>
    </w:p>
    <w:p w:rsidR="00A30441" w:rsidRPr="00A30441" w:rsidRDefault="00A30441" w:rsidP="00A30441">
      <w:pPr>
        <w:jc w:val="center"/>
        <w:rPr>
          <w:rFonts w:ascii="Tahoma" w:hAnsi="Tahoma" w:cs="Tahoma"/>
          <w:sz w:val="28"/>
          <w:szCs w:val="28"/>
        </w:rPr>
      </w:pPr>
      <w:r w:rsidRPr="00A30441">
        <w:rPr>
          <w:rFonts w:ascii="Tahoma" w:hAnsi="Tahoma" w:cs="Tahoma"/>
          <w:sz w:val="28"/>
          <w:szCs w:val="28"/>
        </w:rPr>
        <w:t>MOJ PRVI SPLETNI ČASOPIS</w:t>
      </w:r>
    </w:p>
    <w:tbl>
      <w:tblPr>
        <w:tblW w:w="5000" w:type="pct"/>
        <w:tblCellMar>
          <w:left w:w="0" w:type="dxa"/>
          <w:right w:w="0" w:type="dxa"/>
        </w:tblCellMar>
        <w:tblLook w:val="04A0"/>
      </w:tblPr>
      <w:tblGrid>
        <w:gridCol w:w="9072"/>
      </w:tblGrid>
      <w:tr w:rsidR="00A753C9" w:rsidRPr="00A753C9" w:rsidTr="00A753C9">
        <w:tc>
          <w:tcPr>
            <w:tcW w:w="0" w:type="auto"/>
            <w:tcMar>
              <w:top w:w="135" w:type="dxa"/>
              <w:left w:w="0" w:type="dxa"/>
              <w:bottom w:w="0" w:type="dxa"/>
              <w:right w:w="0" w:type="dxa"/>
            </w:tcMar>
            <w:hideMark/>
          </w:tcPr>
          <w:p w:rsidR="00A30441" w:rsidRPr="00A30441" w:rsidRDefault="00A30441" w:rsidP="00A30441">
            <w:pPr>
              <w:jc w:val="both"/>
              <w:rPr>
                <w:rFonts w:ascii="Tahoma" w:hAnsi="Tahoma" w:cs="Tahoma"/>
                <w:sz w:val="28"/>
                <w:szCs w:val="28"/>
              </w:rPr>
            </w:pPr>
          </w:p>
          <w:tbl>
            <w:tblPr>
              <w:tblpPr w:leftFromText="45" w:rightFromText="45" w:vertAnchor="text"/>
              <w:tblW w:w="5000" w:type="pct"/>
              <w:tblCellMar>
                <w:left w:w="0" w:type="dxa"/>
                <w:right w:w="0" w:type="dxa"/>
              </w:tblCellMar>
              <w:tblLook w:val="04A0"/>
            </w:tblPr>
            <w:tblGrid>
              <w:gridCol w:w="9072"/>
            </w:tblGrid>
            <w:tr w:rsidR="00A753C9" w:rsidRPr="00A753C9">
              <w:tc>
                <w:tcPr>
                  <w:tcW w:w="0" w:type="auto"/>
                  <w:tcMar>
                    <w:top w:w="0" w:type="dxa"/>
                    <w:left w:w="270" w:type="dxa"/>
                    <w:bottom w:w="135" w:type="dxa"/>
                    <w:right w:w="270" w:type="dxa"/>
                  </w:tcMar>
                  <w:hideMark/>
                </w:tcPr>
                <w:p w:rsidR="00A753C9" w:rsidRDefault="00A753C9" w:rsidP="00A30441">
                  <w:pPr>
                    <w:spacing w:after="0" w:line="360" w:lineRule="auto"/>
                    <w:jc w:val="both"/>
                    <w:rPr>
                      <w:rFonts w:ascii="Tahoma" w:eastAsia="Times New Roman" w:hAnsi="Tahoma" w:cs="Tahoma"/>
                      <w:color w:val="666666"/>
                      <w:sz w:val="28"/>
                      <w:szCs w:val="28"/>
                      <w:lang w:eastAsia="sl-SI"/>
                    </w:rPr>
                  </w:pPr>
                  <w:r w:rsidRPr="00A30441">
                    <w:rPr>
                      <w:rFonts w:ascii="Tahoma" w:eastAsia="Times New Roman" w:hAnsi="Tahoma" w:cs="Tahoma"/>
                      <w:b/>
                      <w:bCs/>
                      <w:color w:val="666666"/>
                      <w:sz w:val="28"/>
                      <w:szCs w:val="28"/>
                      <w:lang w:eastAsia="sl-SI"/>
                    </w:rPr>
                    <w:t xml:space="preserve">pri založbah Rokus </w:t>
                  </w:r>
                  <w:proofErr w:type="spellStart"/>
                  <w:r w:rsidRPr="00A30441">
                    <w:rPr>
                      <w:rFonts w:ascii="Tahoma" w:eastAsia="Times New Roman" w:hAnsi="Tahoma" w:cs="Tahoma"/>
                      <w:b/>
                      <w:bCs/>
                      <w:color w:val="666666"/>
                      <w:sz w:val="28"/>
                      <w:szCs w:val="28"/>
                      <w:lang w:eastAsia="sl-SI"/>
                    </w:rPr>
                    <w:t>Klett</w:t>
                  </w:r>
                  <w:proofErr w:type="spellEnd"/>
                  <w:r w:rsidRPr="00A30441">
                    <w:rPr>
                      <w:rFonts w:ascii="Tahoma" w:eastAsia="Times New Roman" w:hAnsi="Tahoma" w:cs="Tahoma"/>
                      <w:b/>
                      <w:bCs/>
                      <w:color w:val="666666"/>
                      <w:sz w:val="28"/>
                      <w:szCs w:val="28"/>
                      <w:lang w:eastAsia="sl-SI"/>
                    </w:rPr>
                    <w:t xml:space="preserve"> in Modrijan izobraževanje vas v času velikih izzivov za družbo, a hkrati tudi času lju</w:t>
                  </w:r>
                  <w:r w:rsidR="00983C69">
                    <w:rPr>
                      <w:rFonts w:ascii="Tahoma" w:eastAsia="Times New Roman" w:hAnsi="Tahoma" w:cs="Tahoma"/>
                      <w:b/>
                      <w:bCs/>
                      <w:color w:val="666666"/>
                      <w:sz w:val="28"/>
                      <w:szCs w:val="28"/>
                      <w:lang w:eastAsia="sl-SI"/>
                    </w:rPr>
                    <w:t>bezni in obdarovanja toplo vabij</w:t>
                  </w:r>
                  <w:r w:rsidRPr="00A30441">
                    <w:rPr>
                      <w:rFonts w:ascii="Tahoma" w:eastAsia="Times New Roman" w:hAnsi="Tahoma" w:cs="Tahoma"/>
                      <w:b/>
                      <w:bCs/>
                      <w:color w:val="666666"/>
                      <w:sz w:val="28"/>
                      <w:szCs w:val="28"/>
                      <w:lang w:eastAsia="sl-SI"/>
                    </w:rPr>
                    <w:t xml:space="preserve">o, da nekaj minut svojega časa namenite </w:t>
                  </w:r>
                  <w:proofErr w:type="spellStart"/>
                  <w:r w:rsidRPr="00A30441">
                    <w:rPr>
                      <w:rFonts w:ascii="Tahoma" w:eastAsia="Times New Roman" w:hAnsi="Tahoma" w:cs="Tahoma"/>
                      <w:b/>
                      <w:bCs/>
                      <w:color w:val="666666"/>
                      <w:sz w:val="28"/>
                      <w:szCs w:val="28"/>
                      <w:lang w:eastAsia="sl-SI"/>
                    </w:rPr>
                    <w:t>Časorisovi</w:t>
                  </w:r>
                  <w:proofErr w:type="spellEnd"/>
                  <w:r w:rsidRPr="00A30441">
                    <w:rPr>
                      <w:rFonts w:ascii="Tahoma" w:eastAsia="Times New Roman" w:hAnsi="Tahoma" w:cs="Tahoma"/>
                      <w:b/>
                      <w:bCs/>
                      <w:color w:val="666666"/>
                      <w:sz w:val="28"/>
                      <w:szCs w:val="28"/>
                      <w:lang w:eastAsia="sl-SI"/>
                    </w:rPr>
                    <w:t xml:space="preserve"> zgodbi in prizadevanjem!</w:t>
                  </w:r>
                  <w:r w:rsidRPr="00A753C9">
                    <w:rPr>
                      <w:rFonts w:ascii="Tahoma" w:eastAsia="Times New Roman" w:hAnsi="Tahoma" w:cs="Tahoma"/>
                      <w:color w:val="666666"/>
                      <w:sz w:val="28"/>
                      <w:szCs w:val="28"/>
                      <w:lang w:eastAsia="sl-SI"/>
                    </w:rPr>
                    <w:br/>
                    <w:t> </w:t>
                  </w:r>
                  <w:r w:rsidRPr="00A753C9">
                    <w:rPr>
                      <w:rFonts w:ascii="Tahoma" w:eastAsia="Times New Roman" w:hAnsi="Tahoma" w:cs="Tahoma"/>
                      <w:color w:val="666666"/>
                      <w:sz w:val="28"/>
                      <w:szCs w:val="28"/>
                      <w:lang w:eastAsia="sl-SI"/>
                    </w:rPr>
                    <w:br/>
                    <w:t xml:space="preserve">V množici informacij, ki nas vse bolj preplavljajo, se namreč pri </w:t>
                  </w:r>
                  <w:proofErr w:type="spellStart"/>
                  <w:r w:rsidRPr="00A30441">
                    <w:rPr>
                      <w:rFonts w:ascii="Tahoma" w:eastAsia="Times New Roman" w:hAnsi="Tahoma" w:cs="Tahoma"/>
                      <w:b/>
                      <w:bCs/>
                      <w:color w:val="000080"/>
                      <w:sz w:val="28"/>
                      <w:szCs w:val="28"/>
                      <w:lang w:eastAsia="sl-SI"/>
                    </w:rPr>
                    <w:t>Časorisu</w:t>
                  </w:r>
                  <w:proofErr w:type="spellEnd"/>
                  <w:r w:rsidRPr="00A753C9">
                    <w:rPr>
                      <w:rFonts w:ascii="Tahoma" w:eastAsia="Times New Roman" w:hAnsi="Tahoma" w:cs="Tahoma"/>
                      <w:color w:val="666666"/>
                      <w:sz w:val="28"/>
                      <w:szCs w:val="28"/>
                      <w:lang w:eastAsia="sl-SI"/>
                    </w:rPr>
                    <w:t xml:space="preserve">, spletnem časopisu za radovedne otroke, trudijo izbrati in predstaviti tiste, ki so pomembne za naše skupno sobivanje. Otrokom ponujajo verodostojne novice o svetu, v katerem živijo, pa tudi prostor, kjer se lahko predstavijo in razkrijejo svoja razmišljanja o svetu. </w:t>
                  </w:r>
                </w:p>
                <w:p w:rsidR="00A30441" w:rsidRDefault="00A30441" w:rsidP="00A30441">
                  <w:pPr>
                    <w:spacing w:after="0" w:line="360" w:lineRule="auto"/>
                    <w:jc w:val="both"/>
                    <w:rPr>
                      <w:rFonts w:ascii="Tahoma" w:eastAsia="Times New Roman" w:hAnsi="Tahoma" w:cs="Tahoma"/>
                      <w:color w:val="666666"/>
                      <w:sz w:val="28"/>
                      <w:szCs w:val="28"/>
                      <w:lang w:eastAsia="sl-SI"/>
                    </w:rPr>
                  </w:pPr>
                </w:p>
                <w:p w:rsidR="00A30441" w:rsidRDefault="00A30441" w:rsidP="00A30441">
                  <w:pPr>
                    <w:spacing w:after="0" w:line="360" w:lineRule="auto"/>
                    <w:jc w:val="both"/>
                    <w:rPr>
                      <w:rFonts w:ascii="Tahoma" w:eastAsia="Times New Roman" w:hAnsi="Tahoma" w:cs="Tahoma"/>
                      <w:color w:val="666666"/>
                      <w:sz w:val="28"/>
                      <w:szCs w:val="28"/>
                      <w:lang w:eastAsia="sl-SI"/>
                    </w:rPr>
                  </w:pPr>
                </w:p>
                <w:p w:rsidR="00A30441" w:rsidRPr="00A753C9" w:rsidRDefault="00A30441" w:rsidP="00A30441">
                  <w:pPr>
                    <w:spacing w:after="0" w:line="360" w:lineRule="auto"/>
                    <w:jc w:val="both"/>
                    <w:rPr>
                      <w:rFonts w:ascii="Tahoma" w:eastAsia="Times New Roman" w:hAnsi="Tahoma" w:cs="Tahoma"/>
                      <w:color w:val="666666"/>
                      <w:sz w:val="28"/>
                      <w:szCs w:val="28"/>
                      <w:lang w:eastAsia="sl-SI"/>
                    </w:rPr>
                  </w:pPr>
                </w:p>
              </w:tc>
            </w:tr>
          </w:tbl>
          <w:p w:rsidR="00A753C9" w:rsidRPr="00A753C9" w:rsidRDefault="00A753C9" w:rsidP="00A30441">
            <w:pPr>
              <w:spacing w:after="0" w:line="240" w:lineRule="auto"/>
              <w:jc w:val="both"/>
              <w:rPr>
                <w:rFonts w:ascii="Tahoma" w:eastAsia="Times New Roman" w:hAnsi="Tahoma" w:cs="Tahoma"/>
                <w:sz w:val="28"/>
                <w:szCs w:val="28"/>
                <w:lang w:eastAsia="sl-SI"/>
              </w:rPr>
            </w:pPr>
          </w:p>
        </w:tc>
      </w:tr>
    </w:tbl>
    <w:p w:rsidR="00A753C9" w:rsidRPr="00A753C9" w:rsidRDefault="00A753C9" w:rsidP="00A30441">
      <w:pPr>
        <w:spacing w:after="0" w:line="240" w:lineRule="auto"/>
        <w:jc w:val="both"/>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A753C9" w:rsidRPr="00A753C9" w:rsidTr="00A753C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072"/>
            </w:tblGrid>
            <w:tr w:rsidR="00A753C9" w:rsidRPr="00A753C9">
              <w:tc>
                <w:tcPr>
                  <w:tcW w:w="0" w:type="auto"/>
                  <w:tcMar>
                    <w:top w:w="0" w:type="dxa"/>
                    <w:left w:w="270" w:type="dxa"/>
                    <w:bottom w:w="135" w:type="dxa"/>
                    <w:right w:w="270" w:type="dxa"/>
                  </w:tcMar>
                  <w:hideMark/>
                </w:tcPr>
                <w:p w:rsidR="00A30441" w:rsidRDefault="00A753C9" w:rsidP="00A30441">
                  <w:pPr>
                    <w:spacing w:after="0" w:line="360" w:lineRule="auto"/>
                    <w:jc w:val="both"/>
                    <w:rPr>
                      <w:rFonts w:ascii="Tahoma" w:eastAsia="Times New Roman" w:hAnsi="Tahoma" w:cs="Tahoma"/>
                      <w:b/>
                      <w:bCs/>
                      <w:color w:val="FFA500"/>
                      <w:sz w:val="28"/>
                      <w:szCs w:val="28"/>
                      <w:lang w:eastAsia="sl-SI"/>
                    </w:rPr>
                  </w:pPr>
                  <w:r w:rsidRPr="00A30441">
                    <w:rPr>
                      <w:rFonts w:ascii="Tahoma" w:eastAsia="Times New Roman" w:hAnsi="Tahoma" w:cs="Tahoma"/>
                      <w:b/>
                      <w:bCs/>
                      <w:color w:val="FFA500"/>
                      <w:sz w:val="28"/>
                      <w:szCs w:val="28"/>
                      <w:lang w:eastAsia="sl-SI"/>
                    </w:rPr>
                    <w:lastRenderedPageBreak/>
                    <w:t>Izbor FACA LETA – spoznajte otroke, ki navdihujejo in navdušujejo</w:t>
                  </w:r>
                </w:p>
                <w:p w:rsidR="00A30441" w:rsidRDefault="00A30441" w:rsidP="00A30441">
                  <w:pPr>
                    <w:spacing w:after="0" w:line="360" w:lineRule="auto"/>
                    <w:jc w:val="both"/>
                    <w:rPr>
                      <w:rFonts w:ascii="Tahoma" w:eastAsia="Times New Roman" w:hAnsi="Tahoma" w:cs="Tahoma"/>
                      <w:b/>
                      <w:bCs/>
                      <w:color w:val="FFA500"/>
                      <w:sz w:val="28"/>
                      <w:szCs w:val="28"/>
                      <w:lang w:eastAsia="sl-SI"/>
                    </w:rPr>
                  </w:pPr>
                </w:p>
                <w:p w:rsidR="00A30441" w:rsidRDefault="00A30441" w:rsidP="00A30441">
                  <w:pPr>
                    <w:spacing w:after="0" w:line="360" w:lineRule="auto"/>
                    <w:jc w:val="both"/>
                    <w:rPr>
                      <w:rFonts w:ascii="Tahoma" w:eastAsia="Times New Roman" w:hAnsi="Tahoma" w:cs="Tahoma"/>
                      <w:color w:val="666666"/>
                      <w:sz w:val="28"/>
                      <w:szCs w:val="28"/>
                      <w:lang w:eastAsia="sl-SI"/>
                    </w:rPr>
                  </w:pPr>
                  <w:r w:rsidRPr="00A753C9">
                    <w:rPr>
                      <w:rFonts w:ascii="Tahoma" w:eastAsia="Times New Roman" w:hAnsi="Tahoma" w:cs="Tahoma"/>
                      <w:color w:val="666666"/>
                      <w:sz w:val="28"/>
                      <w:szCs w:val="28"/>
                      <w:lang w:eastAsia="sl-SI"/>
                    </w:rPr>
                    <w:t xml:space="preserve">Številni mediji ob koncu leta pripravijo izbor dogodkov leta in osebnosti, ki so najbolj zaznamovale iztekajoče se leto. Le redkokdaj pa se med njimi znajdejo otroci. Prav zato so se pri </w:t>
                  </w:r>
                  <w:proofErr w:type="spellStart"/>
                  <w:r w:rsidRPr="00A753C9">
                    <w:rPr>
                      <w:rFonts w:ascii="Tahoma" w:eastAsia="Times New Roman" w:hAnsi="Tahoma" w:cs="Tahoma"/>
                      <w:color w:val="666666"/>
                      <w:sz w:val="28"/>
                      <w:szCs w:val="28"/>
                      <w:lang w:eastAsia="sl-SI"/>
                    </w:rPr>
                    <w:t>Časorisu</w:t>
                  </w:r>
                  <w:proofErr w:type="spellEnd"/>
                  <w:r w:rsidRPr="00A753C9">
                    <w:rPr>
                      <w:rFonts w:ascii="Tahoma" w:eastAsia="Times New Roman" w:hAnsi="Tahoma" w:cs="Tahoma"/>
                      <w:color w:val="666666"/>
                      <w:sz w:val="28"/>
                      <w:szCs w:val="28"/>
                      <w:lang w:eastAsia="sl-SI"/>
                    </w:rPr>
                    <w:t xml:space="preserve"> odločili, da pripravijo svoj izbor – izbor otrok, ki nas navdihujejo in navdušujejo.</w:t>
                  </w:r>
                </w:p>
                <w:p w:rsidR="00A30441" w:rsidRDefault="00A30441" w:rsidP="00A30441">
                  <w:pPr>
                    <w:spacing w:after="0" w:line="360" w:lineRule="auto"/>
                    <w:jc w:val="both"/>
                    <w:rPr>
                      <w:rFonts w:ascii="Tahoma" w:eastAsia="Times New Roman" w:hAnsi="Tahoma" w:cs="Tahoma"/>
                      <w:b/>
                      <w:bCs/>
                      <w:color w:val="FFA500"/>
                      <w:sz w:val="28"/>
                      <w:szCs w:val="28"/>
                      <w:lang w:eastAsia="sl-SI"/>
                    </w:rPr>
                  </w:pPr>
                </w:p>
                <w:p w:rsidR="00A30441" w:rsidRDefault="00A30441" w:rsidP="00A30441">
                  <w:pPr>
                    <w:spacing w:after="0" w:line="360" w:lineRule="auto"/>
                    <w:jc w:val="both"/>
                    <w:rPr>
                      <w:rFonts w:ascii="Tahoma" w:eastAsia="Times New Roman" w:hAnsi="Tahoma" w:cs="Tahoma"/>
                      <w:color w:val="666666"/>
                      <w:sz w:val="28"/>
                      <w:szCs w:val="28"/>
                      <w:lang w:eastAsia="sl-SI"/>
                    </w:rPr>
                  </w:pPr>
                  <w:r w:rsidRPr="00A753C9">
                    <w:rPr>
                      <w:rFonts w:ascii="Tahoma" w:eastAsia="Times New Roman" w:hAnsi="Tahoma" w:cs="Tahoma"/>
                      <w:color w:val="666666"/>
                      <w:sz w:val="28"/>
                      <w:szCs w:val="28"/>
                      <w:lang w:eastAsia="sl-SI"/>
                    </w:rPr>
                    <w:t xml:space="preserve">Že tretje leto pod </w:t>
                  </w:r>
                  <w:r w:rsidRPr="00A30441">
                    <w:rPr>
                      <w:rFonts w:ascii="Tahoma" w:eastAsia="Times New Roman" w:hAnsi="Tahoma" w:cs="Tahoma"/>
                      <w:b/>
                      <w:bCs/>
                      <w:color w:val="000080"/>
                      <w:sz w:val="28"/>
                      <w:szCs w:val="28"/>
                      <w:lang w:eastAsia="sl-SI"/>
                    </w:rPr>
                    <w:t>častnim pokroviteljstvom predsednika republike</w:t>
                  </w:r>
                  <w:r w:rsidRPr="00A753C9">
                    <w:rPr>
                      <w:rFonts w:ascii="Tahoma" w:eastAsia="Times New Roman" w:hAnsi="Tahoma" w:cs="Tahoma"/>
                      <w:color w:val="000080"/>
                      <w:sz w:val="28"/>
                      <w:szCs w:val="28"/>
                      <w:lang w:eastAsia="sl-SI"/>
                    </w:rPr>
                    <w:t xml:space="preserve"> </w:t>
                  </w:r>
                  <w:r w:rsidRPr="00A30441">
                    <w:rPr>
                      <w:rFonts w:ascii="Tahoma" w:eastAsia="Times New Roman" w:hAnsi="Tahoma" w:cs="Tahoma"/>
                      <w:b/>
                      <w:bCs/>
                      <w:color w:val="000080"/>
                      <w:sz w:val="28"/>
                      <w:szCs w:val="28"/>
                      <w:lang w:eastAsia="sl-SI"/>
                    </w:rPr>
                    <w:t>Boruta Pahorja</w:t>
                  </w:r>
                  <w:r w:rsidRPr="00A30441">
                    <w:rPr>
                      <w:rFonts w:ascii="Tahoma" w:eastAsia="Times New Roman" w:hAnsi="Tahoma" w:cs="Tahoma"/>
                      <w:b/>
                      <w:bCs/>
                      <w:color w:val="666666"/>
                      <w:sz w:val="28"/>
                      <w:szCs w:val="28"/>
                      <w:lang w:eastAsia="sl-SI"/>
                    </w:rPr>
                    <w:t xml:space="preserve"> </w:t>
                  </w:r>
                  <w:r w:rsidRPr="00A753C9">
                    <w:rPr>
                      <w:rFonts w:ascii="Tahoma" w:eastAsia="Times New Roman" w:hAnsi="Tahoma" w:cs="Tahoma"/>
                      <w:color w:val="666666"/>
                      <w:sz w:val="28"/>
                      <w:szCs w:val="28"/>
                      <w:lang w:eastAsia="sl-SI"/>
                    </w:rPr>
                    <w:t xml:space="preserve">vsak mesec izberejo </w:t>
                  </w:r>
                  <w:proofErr w:type="spellStart"/>
                  <w:r w:rsidRPr="00A30441">
                    <w:rPr>
                      <w:rFonts w:ascii="Tahoma" w:eastAsia="Times New Roman" w:hAnsi="Tahoma" w:cs="Tahoma"/>
                      <w:i/>
                      <w:iCs/>
                      <w:color w:val="666666"/>
                      <w:sz w:val="28"/>
                      <w:szCs w:val="28"/>
                      <w:lang w:eastAsia="sl-SI"/>
                    </w:rPr>
                    <w:t>faco</w:t>
                  </w:r>
                  <w:proofErr w:type="spellEnd"/>
                  <w:r w:rsidRPr="00A30441">
                    <w:rPr>
                      <w:rFonts w:ascii="Tahoma" w:eastAsia="Times New Roman" w:hAnsi="Tahoma" w:cs="Tahoma"/>
                      <w:i/>
                      <w:iCs/>
                      <w:color w:val="666666"/>
                      <w:sz w:val="28"/>
                      <w:szCs w:val="28"/>
                      <w:lang w:eastAsia="sl-SI"/>
                    </w:rPr>
                    <w:t xml:space="preserve"> meseca</w:t>
                  </w:r>
                  <w:r>
                    <w:rPr>
                      <w:rFonts w:ascii="Tahoma" w:eastAsia="Times New Roman" w:hAnsi="Tahoma" w:cs="Tahoma"/>
                      <w:color w:val="666666"/>
                      <w:sz w:val="28"/>
                      <w:szCs w:val="28"/>
                      <w:lang w:eastAsia="sl-SI"/>
                    </w:rPr>
                    <w:t xml:space="preserve">, vse </w:t>
                  </w:r>
                </w:p>
                <w:p w:rsidR="00A30441" w:rsidRPr="00983C69" w:rsidRDefault="00A30441" w:rsidP="00983C69">
                  <w:pPr>
                    <w:spacing w:after="0" w:line="360" w:lineRule="auto"/>
                    <w:jc w:val="both"/>
                    <w:rPr>
                      <w:rFonts w:ascii="Tahoma" w:eastAsia="Times New Roman" w:hAnsi="Tahoma" w:cs="Tahoma"/>
                      <w:color w:val="666666"/>
                      <w:sz w:val="28"/>
                      <w:szCs w:val="28"/>
                      <w:lang w:eastAsia="sl-SI"/>
                    </w:rPr>
                  </w:pPr>
                  <w:proofErr w:type="spellStart"/>
                  <w:r>
                    <w:rPr>
                      <w:rFonts w:ascii="Tahoma" w:eastAsia="Times New Roman" w:hAnsi="Tahoma" w:cs="Tahoma"/>
                      <w:color w:val="666666"/>
                      <w:sz w:val="28"/>
                      <w:szCs w:val="28"/>
                      <w:lang w:eastAsia="sl-SI"/>
                    </w:rPr>
                    <w:t>fa</w:t>
                  </w:r>
                  <w:r w:rsidRPr="00A753C9">
                    <w:rPr>
                      <w:rFonts w:ascii="Tahoma" w:eastAsia="Times New Roman" w:hAnsi="Tahoma" w:cs="Tahoma"/>
                      <w:color w:val="666666"/>
                      <w:sz w:val="28"/>
                      <w:szCs w:val="28"/>
                      <w:lang w:eastAsia="sl-SI"/>
                    </w:rPr>
                    <w:t>ce</w:t>
                  </w:r>
                  <w:proofErr w:type="spellEnd"/>
                  <w:r w:rsidRPr="00A753C9">
                    <w:rPr>
                      <w:rFonts w:ascii="Tahoma" w:eastAsia="Times New Roman" w:hAnsi="Tahoma" w:cs="Tahoma"/>
                      <w:color w:val="666666"/>
                      <w:sz w:val="28"/>
                      <w:szCs w:val="28"/>
                      <w:lang w:eastAsia="sl-SI"/>
                    </w:rPr>
                    <w:t xml:space="preserve"> pa ob koncu leta n</w:t>
                  </w:r>
                  <w:r w:rsidR="00983C69">
                    <w:rPr>
                      <w:rFonts w:ascii="Tahoma" w:eastAsia="Times New Roman" w:hAnsi="Tahoma" w:cs="Tahoma"/>
                      <w:color w:val="666666"/>
                      <w:sz w:val="28"/>
                      <w:szCs w:val="28"/>
                      <w:lang w:eastAsia="sl-SI"/>
                    </w:rPr>
                    <w:t xml:space="preserve">agradijo s priznanjem </w:t>
                  </w:r>
                  <w:proofErr w:type="spellStart"/>
                  <w:r w:rsidR="00983C69">
                    <w:rPr>
                      <w:rFonts w:ascii="Tahoma" w:eastAsia="Times New Roman" w:hAnsi="Tahoma" w:cs="Tahoma"/>
                      <w:color w:val="666666"/>
                      <w:sz w:val="28"/>
                      <w:szCs w:val="28"/>
                      <w:lang w:eastAsia="sl-SI"/>
                    </w:rPr>
                    <w:t>faca</w:t>
                  </w:r>
                  <w:proofErr w:type="spellEnd"/>
                  <w:r w:rsidR="00983C69">
                    <w:rPr>
                      <w:rFonts w:ascii="Tahoma" w:eastAsia="Times New Roman" w:hAnsi="Tahoma" w:cs="Tahoma"/>
                      <w:color w:val="666666"/>
                      <w:sz w:val="28"/>
                      <w:szCs w:val="28"/>
                      <w:lang w:eastAsia="sl-SI"/>
                    </w:rPr>
                    <w:t xml:space="preserve"> leta.</w:t>
                  </w:r>
                </w:p>
                <w:p w:rsidR="00A30441" w:rsidRDefault="00A30441" w:rsidP="00A30441">
                  <w:pPr>
                    <w:spacing w:after="0" w:line="360" w:lineRule="auto"/>
                    <w:jc w:val="both"/>
                    <w:rPr>
                      <w:rFonts w:ascii="Tahoma" w:eastAsia="Times New Roman" w:hAnsi="Tahoma" w:cs="Tahoma"/>
                      <w:color w:val="666666"/>
                      <w:sz w:val="28"/>
                      <w:szCs w:val="28"/>
                      <w:lang w:eastAsia="sl-SI"/>
                    </w:rPr>
                  </w:pPr>
                </w:p>
                <w:p w:rsidR="00A753C9" w:rsidRPr="00A753C9" w:rsidRDefault="00A753C9" w:rsidP="00A30441">
                  <w:pPr>
                    <w:spacing w:after="0" w:line="360" w:lineRule="auto"/>
                    <w:jc w:val="both"/>
                    <w:rPr>
                      <w:rFonts w:ascii="Tahoma" w:eastAsia="Times New Roman" w:hAnsi="Tahoma" w:cs="Tahoma"/>
                      <w:color w:val="666666"/>
                      <w:sz w:val="28"/>
                      <w:szCs w:val="28"/>
                      <w:lang w:eastAsia="sl-SI"/>
                    </w:rPr>
                  </w:pPr>
                  <w:r w:rsidRPr="00A753C9">
                    <w:rPr>
                      <w:rFonts w:ascii="Tahoma" w:eastAsia="Times New Roman" w:hAnsi="Tahoma" w:cs="Tahoma"/>
                      <w:noProof/>
                      <w:color w:val="666666"/>
                      <w:sz w:val="28"/>
                      <w:szCs w:val="2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35pt;height:129.75pt;z-index:251658240;mso-wrap-distance-left:0;mso-wrap-distance-right:0;mso-position-horizontal:left;mso-position-vertical-relative:line" o:allowoverlap="f">
                        <w10:wrap type="square"/>
                      </v:shape>
                    </w:pict>
                  </w:r>
                  <w:r w:rsidRPr="00A753C9">
                    <w:rPr>
                      <w:rFonts w:ascii="Tahoma" w:eastAsia="Times New Roman" w:hAnsi="Tahoma" w:cs="Tahoma"/>
                      <w:color w:val="666666"/>
                      <w:sz w:val="28"/>
                      <w:szCs w:val="28"/>
                      <w:lang w:eastAsia="sl-SI"/>
                    </w:rPr>
                    <w:br/>
                  </w:r>
                  <w:r w:rsidRPr="00A753C9">
                    <w:rPr>
                      <w:rFonts w:ascii="Tahoma" w:eastAsia="Times New Roman" w:hAnsi="Tahoma" w:cs="Tahoma"/>
                      <w:color w:val="666666"/>
                      <w:sz w:val="28"/>
                      <w:szCs w:val="28"/>
                      <w:lang w:eastAsia="sl-SI"/>
                    </w:rPr>
                    <w:br/>
                  </w:r>
                </w:p>
              </w:tc>
            </w:tr>
          </w:tbl>
          <w:p w:rsidR="00A753C9" w:rsidRPr="00A753C9" w:rsidRDefault="00A753C9" w:rsidP="00A30441">
            <w:pPr>
              <w:spacing w:after="0" w:line="240" w:lineRule="auto"/>
              <w:jc w:val="both"/>
              <w:rPr>
                <w:rFonts w:ascii="Tahoma" w:eastAsia="Times New Roman" w:hAnsi="Tahoma" w:cs="Tahoma"/>
                <w:sz w:val="28"/>
                <w:szCs w:val="28"/>
                <w:lang w:eastAsia="sl-SI"/>
              </w:rPr>
            </w:pPr>
          </w:p>
        </w:tc>
      </w:tr>
    </w:tbl>
    <w:p w:rsidR="00A753C9" w:rsidRPr="00A753C9" w:rsidRDefault="00A753C9" w:rsidP="00A30441">
      <w:pPr>
        <w:spacing w:after="0" w:line="240" w:lineRule="auto"/>
        <w:jc w:val="both"/>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A753C9" w:rsidRPr="00A753C9" w:rsidTr="00A753C9">
        <w:tc>
          <w:tcPr>
            <w:tcW w:w="0" w:type="auto"/>
            <w:hideMark/>
          </w:tcPr>
          <w:tbl>
            <w:tblPr>
              <w:tblpPr w:leftFromText="45" w:rightFromText="45" w:vertAnchor="text"/>
              <w:tblW w:w="5000" w:type="pct"/>
              <w:tblCellMar>
                <w:left w:w="0" w:type="dxa"/>
                <w:right w:w="0" w:type="dxa"/>
              </w:tblCellMar>
              <w:tblLook w:val="04A0"/>
            </w:tblPr>
            <w:tblGrid>
              <w:gridCol w:w="9072"/>
            </w:tblGrid>
            <w:tr w:rsidR="00A753C9" w:rsidRPr="00A753C9">
              <w:tc>
                <w:tcPr>
                  <w:tcW w:w="0" w:type="auto"/>
                  <w:tcMar>
                    <w:top w:w="135" w:type="dxa"/>
                    <w:left w:w="270" w:type="dxa"/>
                    <w:bottom w:w="135" w:type="dxa"/>
                    <w:right w:w="270" w:type="dxa"/>
                  </w:tcMar>
                  <w:vAlign w:val="center"/>
                  <w:hideMark/>
                </w:tcPr>
                <w:tbl>
                  <w:tblPr>
                    <w:tblpPr w:leftFromText="141" w:rightFromText="141" w:horzAnchor="page" w:tblpX="1771" w:tblpY="223"/>
                    <w:tblOverlap w:val="never"/>
                    <w:tblW w:w="5000" w:type="pct"/>
                    <w:tblBorders>
                      <w:top w:val="single" w:sz="12" w:space="0" w:color="2A4B9B"/>
                      <w:left w:val="single" w:sz="12" w:space="0" w:color="2A4B9B"/>
                      <w:bottom w:val="single" w:sz="12" w:space="0" w:color="2A4B9B"/>
                      <w:right w:val="single" w:sz="12" w:space="0" w:color="2A4B9B"/>
                    </w:tblBorders>
                    <w:tblCellMar>
                      <w:top w:w="15" w:type="dxa"/>
                      <w:left w:w="15" w:type="dxa"/>
                      <w:bottom w:w="15" w:type="dxa"/>
                      <w:right w:w="15" w:type="dxa"/>
                    </w:tblCellMar>
                    <w:tblLook w:val="04A0"/>
                  </w:tblPr>
                  <w:tblGrid>
                    <w:gridCol w:w="8502"/>
                  </w:tblGrid>
                  <w:tr w:rsidR="00A753C9" w:rsidRPr="00A753C9" w:rsidTr="00983C69">
                    <w:tc>
                      <w:tcPr>
                        <w:tcW w:w="0" w:type="auto"/>
                        <w:tcMar>
                          <w:top w:w="270" w:type="dxa"/>
                          <w:left w:w="270" w:type="dxa"/>
                          <w:bottom w:w="270" w:type="dxa"/>
                          <w:right w:w="270" w:type="dxa"/>
                        </w:tcMar>
                        <w:hideMark/>
                      </w:tcPr>
                      <w:p w:rsidR="00A753C9" w:rsidRPr="00A753C9" w:rsidRDefault="00A753C9" w:rsidP="00A30441">
                        <w:pPr>
                          <w:spacing w:after="0" w:line="360" w:lineRule="auto"/>
                          <w:jc w:val="both"/>
                          <w:rPr>
                            <w:rFonts w:ascii="Tahoma" w:eastAsia="Times New Roman" w:hAnsi="Tahoma" w:cs="Tahoma"/>
                            <w:color w:val="5F5F5F"/>
                            <w:sz w:val="28"/>
                            <w:szCs w:val="28"/>
                            <w:lang w:eastAsia="sl-SI"/>
                          </w:rPr>
                        </w:pPr>
                        <w:r w:rsidRPr="00A30441">
                          <w:rPr>
                            <w:rFonts w:ascii="Tahoma" w:eastAsia="Times New Roman" w:hAnsi="Tahoma" w:cs="Tahoma"/>
                            <w:b/>
                            <w:bCs/>
                            <w:color w:val="FFA500"/>
                            <w:sz w:val="28"/>
                            <w:szCs w:val="28"/>
                            <w:lang w:eastAsia="sl-SI"/>
                          </w:rPr>
                          <w:lastRenderedPageBreak/>
                          <w:t>SPOZNAJTE FACE LETA: 14. decembra 2020 ob 17. uri</w:t>
                        </w:r>
                        <w:r w:rsidRPr="00A753C9">
                          <w:rPr>
                            <w:rFonts w:ascii="Tahoma" w:eastAsia="Times New Roman" w:hAnsi="Tahoma" w:cs="Tahoma"/>
                            <w:color w:val="5F5F5F"/>
                            <w:sz w:val="28"/>
                            <w:szCs w:val="28"/>
                            <w:lang w:eastAsia="sl-SI"/>
                          </w:rPr>
                          <w:br/>
                          <w:t> </w:t>
                        </w:r>
                        <w:r w:rsidRPr="00A753C9">
                          <w:rPr>
                            <w:rFonts w:ascii="Tahoma" w:eastAsia="Times New Roman" w:hAnsi="Tahoma" w:cs="Tahoma"/>
                            <w:color w:val="5F5F5F"/>
                            <w:sz w:val="28"/>
                            <w:szCs w:val="28"/>
                            <w:lang w:eastAsia="sl-SI"/>
                          </w:rPr>
                          <w:br/>
                          <w:t xml:space="preserve">Z izborom za </w:t>
                        </w:r>
                        <w:proofErr w:type="spellStart"/>
                        <w:r w:rsidRPr="00A753C9">
                          <w:rPr>
                            <w:rFonts w:ascii="Tahoma" w:eastAsia="Times New Roman" w:hAnsi="Tahoma" w:cs="Tahoma"/>
                            <w:color w:val="5F5F5F"/>
                            <w:sz w:val="28"/>
                            <w:szCs w:val="28"/>
                            <w:lang w:eastAsia="sl-SI"/>
                          </w:rPr>
                          <w:t>faco</w:t>
                        </w:r>
                        <w:proofErr w:type="spellEnd"/>
                        <w:r w:rsidRPr="00A753C9">
                          <w:rPr>
                            <w:rFonts w:ascii="Tahoma" w:eastAsia="Times New Roman" w:hAnsi="Tahoma" w:cs="Tahoma"/>
                            <w:color w:val="5F5F5F"/>
                            <w:sz w:val="28"/>
                            <w:szCs w:val="28"/>
                            <w:lang w:eastAsia="sl-SI"/>
                          </w:rPr>
                          <w:t xml:space="preserve"> leta ne želijo spodbujati tekmovalnosti, ampak želijo predstaviti množico žarečih, radovednih, navdihujočih obrazov. Veseli bomo, če </w:t>
                        </w:r>
                        <w:r w:rsidRPr="00A30441">
                          <w:rPr>
                            <w:rFonts w:ascii="Tahoma" w:eastAsia="Times New Roman" w:hAnsi="Tahoma" w:cs="Tahoma"/>
                            <w:b/>
                            <w:bCs/>
                            <w:color w:val="000080"/>
                            <w:sz w:val="28"/>
                            <w:szCs w:val="28"/>
                            <w:lang w:eastAsia="sl-SI"/>
                          </w:rPr>
                          <w:t xml:space="preserve">14. decembra 2020 ob 17.00 obiščete </w:t>
                        </w:r>
                        <w:proofErr w:type="spellStart"/>
                        <w:r w:rsidRPr="00A30441">
                          <w:rPr>
                            <w:rFonts w:ascii="Tahoma" w:eastAsia="Times New Roman" w:hAnsi="Tahoma" w:cs="Tahoma"/>
                            <w:b/>
                            <w:bCs/>
                            <w:color w:val="000080"/>
                            <w:sz w:val="28"/>
                            <w:szCs w:val="28"/>
                            <w:lang w:eastAsia="sl-SI"/>
                          </w:rPr>
                          <w:t>Časorisev</w:t>
                        </w:r>
                        <w:proofErr w:type="spellEnd"/>
                        <w:r w:rsidRPr="00A30441">
                          <w:rPr>
                            <w:rFonts w:ascii="Tahoma" w:eastAsia="Times New Roman" w:hAnsi="Tahoma" w:cs="Tahoma"/>
                            <w:b/>
                            <w:bCs/>
                            <w:color w:val="000080"/>
                            <w:sz w:val="28"/>
                            <w:szCs w:val="28"/>
                            <w:lang w:eastAsia="sl-SI"/>
                          </w:rPr>
                          <w:t xml:space="preserve"> kanal na </w:t>
                        </w:r>
                        <w:proofErr w:type="spellStart"/>
                        <w:r w:rsidRPr="00A30441">
                          <w:rPr>
                            <w:rFonts w:ascii="Tahoma" w:eastAsia="Times New Roman" w:hAnsi="Tahoma" w:cs="Tahoma"/>
                            <w:b/>
                            <w:bCs/>
                            <w:color w:val="000080"/>
                            <w:sz w:val="28"/>
                            <w:szCs w:val="28"/>
                            <w:lang w:eastAsia="sl-SI"/>
                          </w:rPr>
                          <w:t>Facebooku</w:t>
                        </w:r>
                        <w:proofErr w:type="spellEnd"/>
                        <w:r w:rsidRPr="00A753C9">
                          <w:rPr>
                            <w:rFonts w:ascii="Tahoma" w:eastAsia="Times New Roman" w:hAnsi="Tahoma" w:cs="Tahoma"/>
                            <w:color w:val="5F5F5F"/>
                            <w:sz w:val="28"/>
                            <w:szCs w:val="28"/>
                            <w:lang w:eastAsia="sl-SI"/>
                          </w:rPr>
                          <w:t xml:space="preserve"> in tako počastite </w:t>
                        </w:r>
                        <w:proofErr w:type="spellStart"/>
                        <w:r w:rsidRPr="00A753C9">
                          <w:rPr>
                            <w:rFonts w:ascii="Tahoma" w:eastAsia="Times New Roman" w:hAnsi="Tahoma" w:cs="Tahoma"/>
                            <w:color w:val="5F5F5F"/>
                            <w:sz w:val="28"/>
                            <w:szCs w:val="28"/>
                            <w:lang w:eastAsia="sl-SI"/>
                          </w:rPr>
                          <w:t>face</w:t>
                        </w:r>
                        <w:proofErr w:type="spellEnd"/>
                        <w:r w:rsidRPr="00A753C9">
                          <w:rPr>
                            <w:rFonts w:ascii="Tahoma" w:eastAsia="Times New Roman" w:hAnsi="Tahoma" w:cs="Tahoma"/>
                            <w:color w:val="5F5F5F"/>
                            <w:sz w:val="28"/>
                            <w:szCs w:val="28"/>
                            <w:lang w:eastAsia="sl-SI"/>
                          </w:rPr>
                          <w:t xml:space="preserve"> leta 2020! </w:t>
                        </w:r>
                      </w:p>
                    </w:tc>
                  </w:tr>
                </w:tbl>
                <w:p w:rsidR="00A753C9" w:rsidRPr="00A753C9" w:rsidRDefault="00A753C9" w:rsidP="00A30441">
                  <w:pPr>
                    <w:spacing w:after="0" w:line="240" w:lineRule="auto"/>
                    <w:jc w:val="both"/>
                    <w:rPr>
                      <w:rFonts w:ascii="Tahoma" w:eastAsia="Times New Roman" w:hAnsi="Tahoma" w:cs="Tahoma"/>
                      <w:sz w:val="28"/>
                      <w:szCs w:val="28"/>
                      <w:lang w:eastAsia="sl-SI"/>
                    </w:rPr>
                  </w:pPr>
                </w:p>
              </w:tc>
            </w:tr>
          </w:tbl>
          <w:p w:rsidR="00A753C9" w:rsidRPr="00A753C9" w:rsidRDefault="00A753C9" w:rsidP="00A30441">
            <w:pPr>
              <w:spacing w:after="0" w:line="240" w:lineRule="auto"/>
              <w:jc w:val="both"/>
              <w:rPr>
                <w:rFonts w:ascii="Tahoma" w:eastAsia="Times New Roman" w:hAnsi="Tahoma" w:cs="Tahoma"/>
                <w:sz w:val="28"/>
                <w:szCs w:val="28"/>
                <w:lang w:eastAsia="sl-SI"/>
              </w:rPr>
            </w:pPr>
          </w:p>
        </w:tc>
      </w:tr>
    </w:tbl>
    <w:p w:rsidR="00A753C9" w:rsidRPr="00A753C9" w:rsidRDefault="00A753C9" w:rsidP="00A30441">
      <w:pPr>
        <w:spacing w:after="0" w:line="240" w:lineRule="auto"/>
        <w:jc w:val="both"/>
        <w:rPr>
          <w:rFonts w:ascii="Tahoma" w:eastAsia="Times New Roman" w:hAnsi="Tahoma" w:cs="Tahoma"/>
          <w:vanish/>
          <w:sz w:val="28"/>
          <w:szCs w:val="28"/>
          <w:lang w:eastAsia="sl-SI"/>
        </w:rPr>
      </w:pPr>
    </w:p>
    <w:tbl>
      <w:tblPr>
        <w:tblW w:w="5000" w:type="pct"/>
        <w:tblCellMar>
          <w:left w:w="0" w:type="dxa"/>
          <w:right w:w="0" w:type="dxa"/>
        </w:tblCellMar>
        <w:tblLook w:val="04A0"/>
      </w:tblPr>
      <w:tblGrid>
        <w:gridCol w:w="9072"/>
      </w:tblGrid>
      <w:tr w:rsidR="00A753C9" w:rsidRPr="00A753C9" w:rsidTr="00A753C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072"/>
            </w:tblGrid>
            <w:tr w:rsidR="00A753C9" w:rsidRPr="00A753C9">
              <w:tc>
                <w:tcPr>
                  <w:tcW w:w="0" w:type="auto"/>
                  <w:tcMar>
                    <w:top w:w="0" w:type="dxa"/>
                    <w:left w:w="270" w:type="dxa"/>
                    <w:bottom w:w="135" w:type="dxa"/>
                    <w:right w:w="270" w:type="dxa"/>
                  </w:tcMar>
                  <w:hideMark/>
                </w:tcPr>
                <w:p w:rsidR="00A753C9" w:rsidRPr="00A753C9" w:rsidRDefault="00A753C9" w:rsidP="00A30441">
                  <w:pPr>
                    <w:spacing w:after="0" w:line="360" w:lineRule="auto"/>
                    <w:jc w:val="both"/>
                    <w:rPr>
                      <w:rFonts w:ascii="Tahoma" w:eastAsia="Times New Roman" w:hAnsi="Tahoma" w:cs="Tahoma"/>
                      <w:color w:val="666666"/>
                      <w:sz w:val="28"/>
                      <w:szCs w:val="28"/>
                      <w:lang w:eastAsia="sl-SI"/>
                    </w:rPr>
                  </w:pPr>
                  <w:r w:rsidRPr="00A753C9">
                    <w:rPr>
                      <w:rFonts w:ascii="Tahoma" w:eastAsia="Times New Roman" w:hAnsi="Tahoma" w:cs="Tahoma"/>
                      <w:color w:val="666666"/>
                      <w:sz w:val="28"/>
                      <w:szCs w:val="28"/>
                      <w:lang w:eastAsia="sl-SI"/>
                    </w:rPr>
                    <w:pict>
                      <v:shape id="_x0000_i1025" type="#_x0000_t75" alt="" style="width:450pt;height:27pt"/>
                    </w:pict>
                  </w:r>
                </w:p>
              </w:tc>
            </w:tr>
          </w:tbl>
          <w:p w:rsidR="00A753C9" w:rsidRPr="00A753C9" w:rsidRDefault="00A753C9" w:rsidP="00A30441">
            <w:pPr>
              <w:spacing w:after="0" w:line="240" w:lineRule="auto"/>
              <w:jc w:val="both"/>
              <w:rPr>
                <w:rFonts w:ascii="Tahoma" w:eastAsia="Times New Roman" w:hAnsi="Tahoma" w:cs="Tahoma"/>
                <w:sz w:val="28"/>
                <w:szCs w:val="28"/>
                <w:lang w:eastAsia="sl-SI"/>
              </w:rPr>
            </w:pPr>
          </w:p>
        </w:tc>
      </w:tr>
    </w:tbl>
    <w:p w:rsidR="00A753C9" w:rsidRPr="00A753C9" w:rsidRDefault="00983C69" w:rsidP="00983C69">
      <w:pPr>
        <w:spacing w:after="0" w:line="240" w:lineRule="auto"/>
        <w:jc w:val="right"/>
        <w:rPr>
          <w:rFonts w:ascii="Tahoma" w:eastAsia="Times New Roman" w:hAnsi="Tahoma" w:cs="Tahoma"/>
          <w:vanish/>
          <w:sz w:val="28"/>
          <w:szCs w:val="28"/>
          <w:lang w:eastAsia="sl-SI"/>
        </w:rPr>
      </w:pPr>
      <w:r w:rsidRPr="00983C69">
        <w:rPr>
          <w:rFonts w:ascii="Tahoma" w:hAnsi="Tahoma" w:cs="Tahoma"/>
          <w:sz w:val="28"/>
          <w:szCs w:val="28"/>
        </w:rPr>
        <w:t xml:space="preserve">Uredništvo </w:t>
      </w:r>
      <w:proofErr w:type="spellStart"/>
      <w:r w:rsidRPr="00983C69">
        <w:rPr>
          <w:rFonts w:ascii="Tahoma" w:hAnsi="Tahoma" w:cs="Tahoma"/>
          <w:sz w:val="28"/>
          <w:szCs w:val="28"/>
        </w:rPr>
        <w:t>Časorisa</w:t>
      </w:r>
      <w:proofErr w:type="spellEnd"/>
      <w:r w:rsidRPr="00983C69">
        <w:rPr>
          <w:rFonts w:ascii="Tahoma" w:hAnsi="Tahoma" w:cs="Tahoma"/>
          <w:sz w:val="28"/>
          <w:szCs w:val="28"/>
        </w:rPr>
        <w:t xml:space="preserve"> in založbi Rokus </w:t>
      </w:r>
      <w:proofErr w:type="spellStart"/>
      <w:r w:rsidRPr="00983C69">
        <w:rPr>
          <w:rFonts w:ascii="Tahoma" w:hAnsi="Tahoma" w:cs="Tahoma"/>
          <w:sz w:val="28"/>
          <w:szCs w:val="28"/>
        </w:rPr>
        <w:t>Klett</w:t>
      </w:r>
      <w:proofErr w:type="spellEnd"/>
      <w:r w:rsidRPr="00983C69">
        <w:rPr>
          <w:rFonts w:ascii="Tahoma" w:hAnsi="Tahoma" w:cs="Tahoma"/>
          <w:sz w:val="28"/>
          <w:szCs w:val="28"/>
        </w:rPr>
        <w:t xml:space="preserve"> in Modrijan izobraževanje</w:t>
      </w:r>
    </w:p>
    <w:p w:rsidR="00471361" w:rsidRDefault="00471361"/>
    <w:sectPr w:rsidR="00471361" w:rsidSect="004713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F7FC9"/>
    <w:multiLevelType w:val="multilevel"/>
    <w:tmpl w:val="7C5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753C9"/>
    <w:rsid w:val="00471361"/>
    <w:rsid w:val="00983C69"/>
    <w:rsid w:val="00A30441"/>
    <w:rsid w:val="00A753C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13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753C9"/>
    <w:rPr>
      <w:b/>
      <w:bCs/>
    </w:rPr>
  </w:style>
  <w:style w:type="character" w:styleId="Poudarek">
    <w:name w:val="Emphasis"/>
    <w:basedOn w:val="Privzetapisavaodstavka"/>
    <w:uiPriority w:val="20"/>
    <w:qFormat/>
    <w:rsid w:val="00A753C9"/>
    <w:rPr>
      <w:i/>
      <w:iCs/>
    </w:rPr>
  </w:style>
  <w:style w:type="character" w:styleId="Hiperpovezava">
    <w:name w:val="Hyperlink"/>
    <w:basedOn w:val="Privzetapisavaodstavka"/>
    <w:uiPriority w:val="99"/>
    <w:semiHidden/>
    <w:unhideWhenUsed/>
    <w:rsid w:val="00A753C9"/>
    <w:rPr>
      <w:color w:val="0000FF"/>
      <w:u w:val="single"/>
    </w:rPr>
  </w:style>
  <w:style w:type="character" w:customStyle="1" w:styleId="itwtqi23ioopmk3o6ert">
    <w:name w:val="itwtqi_23ioopmk3o6ert"/>
    <w:basedOn w:val="Privzetapisavaodstavka"/>
    <w:rsid w:val="00A30441"/>
  </w:style>
  <w:style w:type="paragraph" w:styleId="Besedilooblaka">
    <w:name w:val="Balloon Text"/>
    <w:basedOn w:val="Navaden"/>
    <w:link w:val="BesedilooblakaZnak"/>
    <w:uiPriority w:val="99"/>
    <w:semiHidden/>
    <w:unhideWhenUsed/>
    <w:rsid w:val="00A304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30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4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261</Words>
  <Characters>1489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2</cp:revision>
  <dcterms:created xsi:type="dcterms:W3CDTF">2020-12-07T13:21:00Z</dcterms:created>
  <dcterms:modified xsi:type="dcterms:W3CDTF">2020-12-07T13:34:00Z</dcterms:modified>
</cp:coreProperties>
</file>